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B0DD07" w14:textId="53A3CB83" w:rsidR="009705C3" w:rsidRDefault="000E1DD0">
      <w:pPr>
        <w:rPr>
          <w:rFonts w:hint="eastAsia"/>
        </w:rPr>
      </w:pPr>
      <w:r>
        <w:rPr>
          <w:rFonts w:hint="eastAsia"/>
        </w:rPr>
        <w:t>空文件一</w:t>
      </w:r>
    </w:p>
    <w:sectPr w:rsidR="009705C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DD0"/>
    <w:rsid w:val="000402F0"/>
    <w:rsid w:val="000E1DD0"/>
    <w:rsid w:val="009705C3"/>
    <w:rsid w:val="00CA4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5D3A35"/>
  <w15:chartTrackingRefBased/>
  <w15:docId w15:val="{91865EC0-3B5C-CF49-BE6D-E03035904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緯綸 鄭</dc:creator>
  <cp:keywords/>
  <dc:description/>
  <cp:lastModifiedBy>緯綸 鄭</cp:lastModifiedBy>
  <cp:revision>1</cp:revision>
  <dcterms:created xsi:type="dcterms:W3CDTF">2022-11-18T00:42:00Z</dcterms:created>
  <dcterms:modified xsi:type="dcterms:W3CDTF">2022-11-18T00:42:00Z</dcterms:modified>
</cp:coreProperties>
</file>